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34" w:rsidRDefault="00984334" w:rsidP="0098433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984334">
        <w:rPr>
          <w:rFonts w:ascii="Arial" w:hAnsi="Arial" w:cs="Arial"/>
          <w:b/>
          <w:sz w:val="32"/>
          <w:szCs w:val="32"/>
        </w:rPr>
        <w:t>SCHEDA TECNICA LOTTO N. 3 VASCA AD ARIA</w:t>
      </w:r>
    </w:p>
    <w:p w:rsidR="00984334" w:rsidRPr="00984334" w:rsidRDefault="00984334" w:rsidP="00984334">
      <w:pPr>
        <w:pStyle w:val="Rientrocorpodeltesto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84334">
        <w:rPr>
          <w:rFonts w:ascii="Arial" w:hAnsi="Arial" w:cs="Arial"/>
          <w:b/>
          <w:sz w:val="28"/>
          <w:szCs w:val="28"/>
        </w:rPr>
        <w:t>CIG N. 7471264A16</w:t>
      </w:r>
    </w:p>
    <w:p w:rsidR="00984334" w:rsidRPr="00984334" w:rsidRDefault="00984334" w:rsidP="0098433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984334" w:rsidRPr="00984334" w:rsidRDefault="00984334" w:rsidP="0098433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984334" w:rsidRDefault="00984334" w:rsidP="009843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:rsidR="00984334" w:rsidRDefault="00984334" w:rsidP="009843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:rsidR="00984334" w:rsidRPr="00984334" w:rsidRDefault="00984334" w:rsidP="009843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 1 </w:t>
      </w:r>
      <w:r w:rsidRPr="00984334">
        <w:rPr>
          <w:rFonts w:ascii="Arial" w:hAnsi="Arial" w:cs="Arial"/>
          <w:sz w:val="28"/>
          <w:szCs w:val="28"/>
        </w:rPr>
        <w:t>vas</w:t>
      </w:r>
      <w:r>
        <w:rPr>
          <w:rFonts w:ascii="Arial" w:hAnsi="Arial" w:cs="Arial"/>
          <w:sz w:val="28"/>
          <w:szCs w:val="28"/>
        </w:rPr>
        <w:t>c</w:t>
      </w:r>
      <w:r w:rsidRPr="00984334">
        <w:rPr>
          <w:rFonts w:ascii="Arial" w:hAnsi="Arial" w:cs="Arial"/>
          <w:sz w:val="28"/>
          <w:szCs w:val="28"/>
        </w:rPr>
        <w:t>a ad aria per le maschere termoplastiche utilizzate per</w:t>
      </w:r>
      <w:r w:rsidR="00F93BAA">
        <w:rPr>
          <w:rFonts w:ascii="Arial" w:hAnsi="Arial" w:cs="Arial"/>
          <w:sz w:val="28"/>
          <w:szCs w:val="28"/>
        </w:rPr>
        <w:t xml:space="preserve"> </w:t>
      </w:r>
      <w:r w:rsidRPr="00984334">
        <w:rPr>
          <w:rFonts w:ascii="Arial" w:hAnsi="Arial" w:cs="Arial"/>
          <w:sz w:val="28"/>
          <w:szCs w:val="28"/>
        </w:rPr>
        <w:t>immobilizzare i pazienti in trattamento.</w:t>
      </w:r>
    </w:p>
    <w:p w:rsidR="00984334" w:rsidRPr="00984334" w:rsidRDefault="00984334" w:rsidP="009843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984334">
        <w:rPr>
          <w:rFonts w:ascii="Arial" w:hAnsi="Arial" w:cs="Arial"/>
          <w:sz w:val="28"/>
          <w:szCs w:val="28"/>
        </w:rPr>
        <w:t>I vantaggi dell'utilizzo di, questo tipo di vasc</w:t>
      </w:r>
      <w:r w:rsidR="00F93BAA">
        <w:rPr>
          <w:rFonts w:ascii="Arial" w:hAnsi="Arial" w:cs="Arial"/>
          <w:sz w:val="28"/>
          <w:szCs w:val="28"/>
        </w:rPr>
        <w:t>a ad aria e non utilizzando più</w:t>
      </w:r>
      <w:r w:rsidRPr="00984334">
        <w:rPr>
          <w:rFonts w:ascii="Arial" w:hAnsi="Arial" w:cs="Arial"/>
          <w:sz w:val="28"/>
          <w:szCs w:val="28"/>
        </w:rPr>
        <w:t xml:space="preserve"> l'acqua, sono</w:t>
      </w:r>
      <w:r>
        <w:rPr>
          <w:rFonts w:ascii="Arial" w:hAnsi="Arial" w:cs="Arial"/>
          <w:sz w:val="28"/>
          <w:szCs w:val="28"/>
        </w:rPr>
        <w:t xml:space="preserve"> </w:t>
      </w:r>
      <w:r w:rsidRPr="00984334">
        <w:rPr>
          <w:rFonts w:ascii="Arial" w:hAnsi="Arial" w:cs="Arial"/>
          <w:sz w:val="28"/>
          <w:szCs w:val="28"/>
        </w:rPr>
        <w:t xml:space="preserve">molteplici a </w:t>
      </w:r>
      <w:r>
        <w:rPr>
          <w:rFonts w:ascii="Arial" w:hAnsi="Arial" w:cs="Arial"/>
          <w:sz w:val="28"/>
          <w:szCs w:val="28"/>
        </w:rPr>
        <w:t>com</w:t>
      </w:r>
      <w:r w:rsidRPr="00984334">
        <w:rPr>
          <w:rFonts w:ascii="Arial" w:hAnsi="Arial" w:cs="Arial"/>
          <w:sz w:val="28"/>
          <w:szCs w:val="28"/>
        </w:rPr>
        <w:t>inciare che si evita il rischio di contaminazione incrociata, non esistono residui</w:t>
      </w:r>
      <w:r>
        <w:rPr>
          <w:rFonts w:ascii="Arial" w:hAnsi="Arial" w:cs="Arial"/>
          <w:sz w:val="28"/>
          <w:szCs w:val="28"/>
        </w:rPr>
        <w:t xml:space="preserve"> </w:t>
      </w:r>
      <w:r w:rsidRPr="00984334">
        <w:rPr>
          <w:rFonts w:ascii="Arial" w:hAnsi="Arial" w:cs="Arial"/>
          <w:sz w:val="28"/>
          <w:szCs w:val="28"/>
        </w:rPr>
        <w:t>d'acqua in quanto funziona ad aria, evitando al paziente eventuali ustioni dovuti alla temperatura</w:t>
      </w:r>
      <w:r>
        <w:rPr>
          <w:rFonts w:ascii="Arial" w:hAnsi="Arial" w:cs="Arial"/>
          <w:sz w:val="28"/>
          <w:szCs w:val="28"/>
        </w:rPr>
        <w:t xml:space="preserve"> </w:t>
      </w:r>
      <w:r w:rsidRPr="00984334">
        <w:rPr>
          <w:rFonts w:ascii="Arial" w:hAnsi="Arial" w:cs="Arial"/>
          <w:sz w:val="28"/>
          <w:szCs w:val="28"/>
        </w:rPr>
        <w:t>della maschera.</w:t>
      </w:r>
    </w:p>
    <w:p w:rsidR="00984334" w:rsidRPr="00984334" w:rsidRDefault="00984334" w:rsidP="009843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984334">
        <w:rPr>
          <w:rFonts w:ascii="Arial" w:hAnsi="Arial" w:cs="Arial"/>
          <w:sz w:val="28"/>
          <w:szCs w:val="28"/>
        </w:rPr>
        <w:t xml:space="preserve">La vasca deve avere almeno come </w:t>
      </w:r>
      <w:r>
        <w:rPr>
          <w:rFonts w:ascii="Arial" w:hAnsi="Arial" w:cs="Arial"/>
          <w:sz w:val="28"/>
          <w:szCs w:val="28"/>
        </w:rPr>
        <w:t>m</w:t>
      </w:r>
      <w:r w:rsidRPr="00984334">
        <w:rPr>
          <w:rFonts w:ascii="Arial" w:hAnsi="Arial" w:cs="Arial"/>
          <w:sz w:val="28"/>
          <w:szCs w:val="28"/>
        </w:rPr>
        <w:t xml:space="preserve">isura interna le seguenti dimensioni 64 x </w:t>
      </w:r>
      <w:r w:rsidRPr="00984334">
        <w:rPr>
          <w:rFonts w:ascii="Arial" w:hAnsi="Arial" w:cs="Arial"/>
          <w:bCs/>
          <w:sz w:val="28"/>
          <w:szCs w:val="28"/>
        </w:rPr>
        <w:t xml:space="preserve">48 </w:t>
      </w:r>
      <w:r w:rsidRPr="00984334">
        <w:rPr>
          <w:rFonts w:ascii="Arial" w:hAnsi="Arial" w:cs="Arial"/>
          <w:sz w:val="28"/>
          <w:szCs w:val="28"/>
        </w:rPr>
        <w:t>x 25 cm.</w:t>
      </w:r>
    </w:p>
    <w:p w:rsidR="00984334" w:rsidRPr="00984334" w:rsidRDefault="00984334" w:rsidP="009843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984334">
        <w:rPr>
          <w:rFonts w:ascii="Arial" w:hAnsi="Arial" w:cs="Arial"/>
          <w:sz w:val="28"/>
          <w:szCs w:val="28"/>
        </w:rPr>
        <w:t>La griglia per inserire le maschere debbono ess</w:t>
      </w:r>
      <w:r>
        <w:rPr>
          <w:rFonts w:ascii="Arial" w:hAnsi="Arial" w:cs="Arial"/>
          <w:sz w:val="28"/>
          <w:szCs w:val="28"/>
        </w:rPr>
        <w:t>e</w:t>
      </w:r>
      <w:r w:rsidRPr="00984334">
        <w:rPr>
          <w:rFonts w:ascii="Arial" w:hAnsi="Arial" w:cs="Arial"/>
          <w:sz w:val="28"/>
          <w:szCs w:val="28"/>
        </w:rPr>
        <w:t>re rivestite di materiale antiaderente pe</w:t>
      </w:r>
      <w:r>
        <w:rPr>
          <w:rFonts w:ascii="Arial" w:hAnsi="Arial" w:cs="Arial"/>
          <w:sz w:val="28"/>
          <w:szCs w:val="28"/>
        </w:rPr>
        <w:t xml:space="preserve">r </w:t>
      </w:r>
      <w:r w:rsidRPr="00984334">
        <w:rPr>
          <w:rFonts w:ascii="Arial" w:hAnsi="Arial" w:cs="Arial"/>
          <w:sz w:val="28"/>
          <w:szCs w:val="28"/>
        </w:rPr>
        <w:t>evitare che la maschera rimanga incollata.</w:t>
      </w:r>
    </w:p>
    <w:p w:rsidR="00984334" w:rsidRDefault="00984334" w:rsidP="00984334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84334" w:rsidRPr="00984334" w:rsidRDefault="00984334" w:rsidP="00984334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  <w:r w:rsidRPr="00984334">
        <w:rPr>
          <w:rFonts w:ascii="Arial" w:hAnsi="Arial" w:cs="Arial"/>
          <w:b/>
          <w:sz w:val="28"/>
          <w:szCs w:val="28"/>
        </w:rPr>
        <w:t>IMPORTO A BA</w:t>
      </w:r>
      <w:r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GARA € 3.800,00 OLTRE IVA.</w:t>
      </w:r>
    </w:p>
    <w:p w:rsidR="00007A35" w:rsidRPr="00984334" w:rsidRDefault="00007A35" w:rsidP="00984334">
      <w:pPr>
        <w:spacing w:line="480" w:lineRule="auto"/>
        <w:rPr>
          <w:sz w:val="28"/>
          <w:szCs w:val="28"/>
        </w:rPr>
      </w:pPr>
    </w:p>
    <w:sectPr w:rsidR="00007A35" w:rsidRPr="00984334" w:rsidSect="004754A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84334"/>
    <w:rsid w:val="00007A35"/>
    <w:rsid w:val="00722782"/>
    <w:rsid w:val="008566B8"/>
    <w:rsid w:val="00984334"/>
    <w:rsid w:val="00D272A1"/>
    <w:rsid w:val="00F82EA7"/>
    <w:rsid w:val="00F93BAA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843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8433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2</cp:revision>
  <dcterms:created xsi:type="dcterms:W3CDTF">2018-05-02T14:45:00Z</dcterms:created>
  <dcterms:modified xsi:type="dcterms:W3CDTF">2018-05-02T14:59:00Z</dcterms:modified>
</cp:coreProperties>
</file>