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48" w:rsidRDefault="000A5C48" w:rsidP="000A5C48">
      <w:pPr>
        <w:pStyle w:val="Titolo1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Al Direttore Generale</w:t>
      </w:r>
    </w:p>
    <w:p w:rsidR="000A5C48" w:rsidRDefault="000A5C48" w:rsidP="000A5C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Azienda di Rilievo Nazionale</w:t>
      </w:r>
    </w:p>
    <w:p w:rsidR="000A5C48" w:rsidRDefault="000A5C48" w:rsidP="000A5C4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e di alta specializzazione</w:t>
      </w:r>
    </w:p>
    <w:p w:rsidR="000A5C48" w:rsidRDefault="000A5C48" w:rsidP="000A5C48">
      <w:pPr>
        <w:jc w:val="right"/>
        <w:rPr>
          <w:sz w:val="20"/>
          <w:szCs w:val="20"/>
        </w:rPr>
      </w:pPr>
      <w:r>
        <w:rPr>
          <w:sz w:val="20"/>
          <w:szCs w:val="20"/>
        </w:rPr>
        <w:t>Civico Di Cristina Benfratelli</w:t>
      </w:r>
    </w:p>
    <w:p w:rsidR="000A5C48" w:rsidRDefault="000A5C48" w:rsidP="000A5C48">
      <w:pPr>
        <w:jc w:val="right"/>
        <w:rPr>
          <w:sz w:val="20"/>
          <w:szCs w:val="20"/>
        </w:rPr>
      </w:pPr>
      <w:r>
        <w:rPr>
          <w:sz w:val="20"/>
          <w:szCs w:val="20"/>
        </w:rPr>
        <w:t>P.zza N. Leotta  4/A - 90127 Palermo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</w:p>
    <w:p w:rsidR="000A5C48" w:rsidRDefault="000A5C48" w:rsidP="000A5C48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 chiede di partecipare alla procedura</w:t>
      </w:r>
      <w:r>
        <w:rPr>
          <w:b/>
          <w:bCs/>
          <w:color w:val="000000"/>
          <w:sz w:val="20"/>
          <w:szCs w:val="20"/>
        </w:rPr>
        <w:t xml:space="preserve"> “Selezione pubblica per titoli e prova orale </w:t>
      </w:r>
      <w:r>
        <w:rPr>
          <w:b/>
          <w:sz w:val="20"/>
          <w:szCs w:val="20"/>
        </w:rPr>
        <w:t>per la formulazione di una graduatoria per il conferimento di incarichi a tempo determinato di personale di Dirigente Biologo”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di essere di stato civile....................................(figli n..............)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>
        <w:rPr>
          <w:sz w:val="20"/>
          <w:szCs w:val="20"/>
        </w:rPr>
        <w:tab/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 di avere/non avere carichi pendenti;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  di essere iscritto al relativo albo professionale della Provincia di.....................................;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 di avere/non avere prestato servizio presso pubbliche amministrazioni ;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11)di non essere incorso nella destituzione, dispensa o decadenza da precedente impiego presso la  pubblica amministrazione.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13) di autorizzare la pubblicazione sul sito Internet aziendale dei verbali e degli esiti della   valutazione di ciascun partecipante ( Nota Ass.to alla Salute n. 23509 dell’11/08/10).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Chiede, infine, che ogni comunicazione   sia fatta alla seguente PEC (obbligatoria):</w:t>
      </w:r>
    </w:p>
    <w:p w:rsidR="000A5C48" w:rsidRDefault="000A5C48" w:rsidP="000A5C4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Data.....................................</w:t>
      </w:r>
    </w:p>
    <w:p w:rsidR="000A5C48" w:rsidRDefault="000A5C48" w:rsidP="000A5C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Firma.………………………………………………..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Si allegano: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</w:rPr>
        <w:t>1)</w:t>
      </w:r>
      <w:r>
        <w:rPr>
          <w:sz w:val="20"/>
          <w:szCs w:val="20"/>
        </w:rPr>
        <w:t xml:space="preserve"> Elenchi numerati, datati e firmati  di tutti i documenti prodotti ed allegati all’istanza e/o autocertificati secondo i modelli allegati A – B – C – D – E 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sz w:val="20"/>
          <w:szCs w:val="20"/>
        </w:rPr>
        <w:t xml:space="preserve">2) </w:t>
      </w:r>
      <w:r>
        <w:rPr>
          <w:bCs/>
          <w:sz w:val="20"/>
        </w:rPr>
        <w:t>Curriculum redatto su conforme modello europeo,  da autocertificare ai sensi di legge;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3) Formula di acquisizione del consenso per il trattamento e la pubblicazione sul sito dell’ARNAS dei  propri dati personali;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4) Copia fotostatica di un valido documento di identità.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0A5C48" w:rsidRDefault="000A5C48" w:rsidP="000A5C4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(3) in caso affermativo specificare quali.</w:t>
      </w:r>
    </w:p>
    <w:p w:rsidR="000A5C48" w:rsidRDefault="000A5C48" w:rsidP="000A5C48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0A5C48" w:rsidRDefault="000A5C48" w:rsidP="000A5C48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0A5C48" w:rsidRDefault="000A5C48" w:rsidP="000A5C48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Data_______________  </w:t>
      </w:r>
    </w:p>
    <w:p w:rsidR="000A5C48" w:rsidRDefault="000A5C48" w:rsidP="000A5C48">
      <w:pPr>
        <w:tabs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0A5C48" w:rsidRDefault="000A5C48" w:rsidP="000A5C48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0A5C48" w:rsidRDefault="000A5C48" w:rsidP="000A5C48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0A5C48" w:rsidRDefault="000A5C48" w:rsidP="000A5C48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0A5C48" w:rsidRDefault="000A5C48" w:rsidP="000A5C48">
      <w:pPr>
        <w:jc w:val="center"/>
      </w:pPr>
    </w:p>
    <w:p w:rsidR="000A5C48" w:rsidRDefault="000A5C48" w:rsidP="000A5C48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I N F O R M A T I V A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Gentile Signore/a,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2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sz w:val="20"/>
          <w:szCs w:val="20"/>
        </w:rPr>
        <w:t>finalità della raccolta.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I dati da Lei forniti verranno trattati per l’espletamento di tutte le fasi concorsuali (art. 23 del D. Lgs. 196 del 30/06 2003 e s.m.i.)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2"/>
        <w:rPr>
          <w:spacing w:val="-2"/>
          <w:sz w:val="20"/>
          <w:szCs w:val="20"/>
        </w:rPr>
      </w:pPr>
      <w:r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>
        <w:rPr>
          <w:sz w:val="20"/>
          <w:szCs w:val="20"/>
        </w:rPr>
        <w:t xml:space="preserve">per caso, mediante il trattamento di dati anonimi o di dati personali di natura diversa. Tale trattamento può essere </w:t>
      </w:r>
      <w:r>
        <w:rPr>
          <w:spacing w:val="-2"/>
          <w:sz w:val="20"/>
          <w:szCs w:val="20"/>
        </w:rPr>
        <w:t>autorizzato solo con il Suo consenso manifestato per iscritto.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2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20"/>
          <w:szCs w:val="20"/>
        </w:rPr>
        <w:t xml:space="preserve">comunicazione di dati richiesti, in conformità alla legge, da forze di polizia, dall'autorità giudiziaria, da organismi di </w:t>
      </w:r>
      <w:r>
        <w:rPr>
          <w:sz w:val="20"/>
          <w:szCs w:val="20"/>
        </w:rPr>
        <w:t xml:space="preserve">informazione e sicurezza o da altri soggetti pubblici autorizzati e/o diffusi al fine degli adempimenti derivanti delle </w:t>
      </w:r>
      <w:r>
        <w:rPr>
          <w:spacing w:val="1"/>
          <w:sz w:val="20"/>
          <w:szCs w:val="20"/>
        </w:rPr>
        <w:t>norme in materia di trasparenza.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20"/>
          <w:szCs w:val="20"/>
        </w:rPr>
        <w:t>fasi concorsuali ivi comprese le fasi di nomina di conferimento dell'incarico.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Il Titolare del trattamento dei dati è:</w:t>
      </w:r>
    </w:p>
    <w:p w:rsidR="000A5C48" w:rsidRDefault="000A5C48" w:rsidP="000A5C48">
      <w:pPr>
        <w:spacing w:line="252" w:lineRule="atLeast"/>
        <w:ind w:right="504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 xml:space="preserve">Azienda di Rilievo Nazionale e di Alta Specializzazione "Civico </w:t>
      </w:r>
      <w:r>
        <w:rPr>
          <w:sz w:val="20"/>
          <w:szCs w:val="20"/>
        </w:rPr>
        <w:t xml:space="preserve">- </w:t>
      </w:r>
      <w:r>
        <w:rPr>
          <w:spacing w:val="11"/>
          <w:sz w:val="20"/>
          <w:szCs w:val="20"/>
        </w:rPr>
        <w:t xml:space="preserve">G. Di Cristina </w:t>
      </w:r>
      <w:r>
        <w:rPr>
          <w:sz w:val="20"/>
          <w:szCs w:val="20"/>
        </w:rPr>
        <w:t xml:space="preserve">- </w:t>
      </w:r>
      <w:r>
        <w:rPr>
          <w:spacing w:val="8"/>
          <w:sz w:val="20"/>
          <w:szCs w:val="20"/>
        </w:rPr>
        <w:t xml:space="preserve">Benfratelli" </w:t>
      </w:r>
      <w:r>
        <w:rPr>
          <w:sz w:val="20"/>
          <w:szCs w:val="20"/>
        </w:rPr>
        <w:t xml:space="preserve">- </w:t>
      </w:r>
      <w:r>
        <w:rPr>
          <w:spacing w:val="10"/>
          <w:sz w:val="20"/>
          <w:szCs w:val="20"/>
        </w:rPr>
        <w:t xml:space="preserve">Palermo, </w:t>
      </w:r>
      <w:r>
        <w:rPr>
          <w:sz w:val="20"/>
          <w:szCs w:val="20"/>
        </w:rPr>
        <w:t>legalmente rappresentata dal Direttore Generale pro-tempore.</w:t>
      </w:r>
    </w:p>
    <w:p w:rsidR="000A5C48" w:rsidRDefault="000A5C48" w:rsidP="000A5C48">
      <w:pPr>
        <w:jc w:val="both"/>
        <w:rPr>
          <w:sz w:val="20"/>
          <w:szCs w:val="20"/>
        </w:rPr>
      </w:pPr>
    </w:p>
    <w:p w:rsidR="000A5C48" w:rsidRDefault="000A5C48" w:rsidP="000A5C48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In ogni momento potrà esercitare i Suoi diritti nei confronti del titolare del trattamento, ai sensi dell'art.7 del </w:t>
      </w:r>
      <w:r>
        <w:rPr>
          <w:spacing w:val="-1"/>
          <w:sz w:val="20"/>
          <w:szCs w:val="20"/>
        </w:rPr>
        <w:t>D.Igs.196/2003.</w:t>
      </w:r>
    </w:p>
    <w:p w:rsidR="000A5C48" w:rsidRDefault="000A5C48" w:rsidP="000A5C48">
      <w:pPr>
        <w:jc w:val="center"/>
        <w:rPr>
          <w:b/>
          <w:bCs/>
          <w:spacing w:val="-2"/>
          <w:sz w:val="20"/>
          <w:szCs w:val="20"/>
        </w:rPr>
      </w:pPr>
    </w:p>
    <w:p w:rsidR="000A5C48" w:rsidRDefault="000A5C48" w:rsidP="000A5C48">
      <w:pPr>
        <w:jc w:val="center"/>
        <w:rPr>
          <w:b/>
          <w:bCs/>
          <w:spacing w:val="-2"/>
          <w:sz w:val="20"/>
          <w:szCs w:val="20"/>
          <w:u w:val="single"/>
        </w:rPr>
      </w:pPr>
      <w:r>
        <w:rPr>
          <w:b/>
          <w:bCs/>
          <w:spacing w:val="-2"/>
          <w:sz w:val="20"/>
          <w:szCs w:val="20"/>
          <w:u w:val="single"/>
        </w:rPr>
        <w:br w:type="page"/>
      </w:r>
      <w:r>
        <w:rPr>
          <w:b/>
          <w:bCs/>
          <w:spacing w:val="-2"/>
          <w:sz w:val="20"/>
          <w:szCs w:val="20"/>
          <w:u w:val="single"/>
        </w:rPr>
        <w:lastRenderedPageBreak/>
        <w:t>FORMULA DI ACQUISIZIONE DEL CONSENSO</w:t>
      </w:r>
    </w:p>
    <w:p w:rsidR="000A5C48" w:rsidRDefault="000A5C48" w:rsidP="000A5C48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AL TRATTAMENTO DEI DATI PERSONALI</w:t>
      </w:r>
    </w:p>
    <w:p w:rsidR="000A5C48" w:rsidRDefault="000A5C48" w:rsidP="000A5C48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(</w:t>
      </w:r>
      <w:r>
        <w:rPr>
          <w:b/>
          <w:bCs/>
          <w:spacing w:val="-2"/>
          <w:kern w:val="2"/>
          <w:sz w:val="20"/>
          <w:szCs w:val="20"/>
          <w:u w:val="single"/>
          <w:lang w:eastAsia="ar-SA"/>
        </w:rPr>
        <w:t>compilare  e sbarrare le caselle interessate</w:t>
      </w:r>
      <w:r>
        <w:rPr>
          <w:b/>
          <w:bCs/>
          <w:spacing w:val="-2"/>
          <w:kern w:val="2"/>
          <w:sz w:val="20"/>
          <w:szCs w:val="20"/>
          <w:lang w:eastAsia="ar-SA"/>
        </w:rPr>
        <w:t>)</w:t>
      </w:r>
    </w:p>
    <w:p w:rsidR="000A5C48" w:rsidRDefault="000A5C48" w:rsidP="000A5C48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0A5C48" w:rsidRDefault="000A5C48" w:rsidP="000A5C48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0A5C48" w:rsidRDefault="000A5C48" w:rsidP="000A5C48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  <w:r>
        <w:rPr>
          <w:spacing w:val="1"/>
          <w:sz w:val="20"/>
          <w:szCs w:val="20"/>
        </w:rPr>
        <w:t>Il/La sottoscritto/a,</w:t>
      </w:r>
      <w:r>
        <w:rPr>
          <w:spacing w:val="13"/>
          <w:sz w:val="20"/>
          <w:szCs w:val="20"/>
        </w:rPr>
        <w:t xml:space="preserve"> Cognome</w:t>
      </w:r>
      <w:r>
        <w:rPr>
          <w:sz w:val="20"/>
          <w:szCs w:val="20"/>
        </w:rPr>
        <w:tab/>
        <w:t>_______________</w:t>
      </w:r>
      <w:r>
        <w:rPr>
          <w:spacing w:val="17"/>
          <w:sz w:val="20"/>
          <w:szCs w:val="20"/>
        </w:rPr>
        <w:t>Nome______________________________</w:t>
      </w:r>
    </w:p>
    <w:p w:rsidR="000A5C48" w:rsidRDefault="000A5C48" w:rsidP="000A5C48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</w:p>
    <w:p w:rsidR="000A5C48" w:rsidRDefault="000A5C48" w:rsidP="000A5C48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17"/>
          <w:sz w:val="20"/>
          <w:szCs w:val="20"/>
        </w:rPr>
        <w:t>nato/a a ___________________________________ il 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0"/>
          <w:szCs w:val="20"/>
        </w:rPr>
        <w:t>quale soggetto interessato nella procedura di selezione per l’affidamento dell’incarico di __________________________ indetta da questa ARNAS – Civico,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acquisite le informazioni fornite dal titolare del trattamento ai sensi dell'art. 13 del D.Igs. n. 196/2003, e consapevole,  che il trattamento riguarderà  sia i dati personali che, in particolare, i dati "sensibili" e/o "giudiziari" di cui all'art.4 comma 1 lett. d)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e lett. e), nonché artt. 26-27 del D.Lgs.196/2003, vale a dire i dati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“dati personali idonei a rivelare provvedimenti di cui all'articolo 3, comma 1, lettere da a) a o) 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>
          <w:rPr>
            <w:rFonts w:ascii="Times New Roman" w:hAnsi="Times New Roman" w:cs="Times New Roman"/>
            <w:i/>
            <w:iCs/>
            <w:spacing w:val="7"/>
            <w:sz w:val="20"/>
            <w:szCs w:val="20"/>
          </w:rPr>
          <w:t>313, in</w:t>
        </w:r>
      </w:smartTag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materia di casellario giudiziale, di anagrafe delle sanzioni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articoli 60 e 61 del codice di procedura penale".</w:t>
      </w:r>
    </w:p>
    <w:p w:rsidR="000A5C48" w:rsidRDefault="000A5C48" w:rsidP="000A5C48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:rsidR="000A5C48" w:rsidRDefault="000A5C48" w:rsidP="000A5C48">
      <w:pPr>
        <w:pStyle w:val="Style2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O Presta</w:t>
      </w:r>
      <w:r>
        <w:rPr>
          <w:spacing w:val="-1"/>
          <w:sz w:val="20"/>
          <w:szCs w:val="20"/>
        </w:rPr>
        <w:t xml:space="preserve"> il suo consenso per il trattamento dei dati </w:t>
      </w:r>
      <w:r>
        <w:rPr>
          <w:sz w:val="20"/>
          <w:szCs w:val="20"/>
        </w:rPr>
        <w:t xml:space="preserve">personali </w:t>
      </w:r>
      <w:r>
        <w:rPr>
          <w:spacing w:val="-1"/>
          <w:sz w:val="20"/>
          <w:szCs w:val="20"/>
        </w:rPr>
        <w:t>necessari allo svolgimento delle operazioni indicate nell'informativa e acconsente alla pubblicazione sul sito Web dell’Azienda degli esiti della valutazione di ciascun partecipante ( nota Ass.to Salute prot. n. 23509 dell’11/08/2010).</w:t>
      </w:r>
    </w:p>
    <w:p w:rsidR="000A5C48" w:rsidRDefault="000A5C48" w:rsidP="000A5C48">
      <w:pPr>
        <w:pStyle w:val="Style2"/>
        <w:rPr>
          <w:spacing w:val="-1"/>
          <w:sz w:val="20"/>
          <w:szCs w:val="20"/>
        </w:rPr>
      </w:pPr>
    </w:p>
    <w:p w:rsidR="000A5C48" w:rsidRDefault="000A5C48" w:rsidP="000A5C48">
      <w:pPr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In particolare (</w:t>
      </w:r>
      <w:r>
        <w:rPr>
          <w:b/>
          <w:bCs/>
          <w:spacing w:val="-2"/>
          <w:sz w:val="20"/>
          <w:szCs w:val="20"/>
        </w:rPr>
        <w:t>sbarrare le caselle interessate)</w:t>
      </w:r>
    </w:p>
    <w:p w:rsidR="000A5C48" w:rsidRDefault="000A5C48" w:rsidP="000A5C48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spacing w:val="6"/>
          <w:sz w:val="20"/>
          <w:szCs w:val="20"/>
        </w:rPr>
        <w:t>O Presta           O Non presta</w:t>
      </w:r>
      <w:r>
        <w:rPr>
          <w:spacing w:val="6"/>
          <w:sz w:val="20"/>
          <w:szCs w:val="20"/>
        </w:rPr>
        <w:t xml:space="preserve"> il suo consenso per la diffusione dei dati </w:t>
      </w:r>
      <w:r>
        <w:rPr>
          <w:b/>
          <w:spacing w:val="6"/>
          <w:sz w:val="20"/>
          <w:szCs w:val="20"/>
        </w:rPr>
        <w:t>sensibili  e/o giudiziari</w:t>
      </w:r>
      <w:r>
        <w:rPr>
          <w:spacing w:val="6"/>
          <w:sz w:val="20"/>
          <w:szCs w:val="20"/>
        </w:rPr>
        <w:t xml:space="preserve"> per le finalità e nell'ambito indicato </w:t>
      </w:r>
      <w:r>
        <w:rPr>
          <w:sz w:val="20"/>
          <w:szCs w:val="20"/>
        </w:rPr>
        <w:t>nell'informativa.</w:t>
      </w:r>
    </w:p>
    <w:p w:rsidR="000A5C48" w:rsidRDefault="000A5C48" w:rsidP="000A5C48">
      <w:pPr>
        <w:pStyle w:val="Default"/>
        <w:ind w:left="600" w:right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A5C48" w:rsidRDefault="000A5C48" w:rsidP="000A5C48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Luogo________________      Data,_________________        </w:t>
      </w:r>
      <w:r>
        <w:rPr>
          <w:sz w:val="20"/>
          <w:szCs w:val="20"/>
        </w:rPr>
        <w:t>Firma leggibile _____________________</w:t>
      </w:r>
    </w:p>
    <w:p w:rsidR="000A5C48" w:rsidRDefault="000A5C48" w:rsidP="000A5C48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854FA9" w:rsidRDefault="00854FA9"/>
    <w:sectPr w:rsidR="00854FA9" w:rsidSect="00854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hyphenationZone w:val="283"/>
  <w:characterSpacingControl w:val="doNotCompress"/>
  <w:compat/>
  <w:rsids>
    <w:rsidRoot w:val="000A5C48"/>
    <w:rsid w:val="000A5C48"/>
    <w:rsid w:val="0075517A"/>
    <w:rsid w:val="00854FA9"/>
    <w:rsid w:val="00BB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0A5C48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5C4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Style2">
    <w:name w:val="Style 2"/>
    <w:basedOn w:val="Normale"/>
    <w:rsid w:val="000A5C48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0A5C48"/>
    <w:pPr>
      <w:autoSpaceDE w:val="0"/>
      <w:autoSpaceDN w:val="0"/>
      <w:adjustRightInd w:val="0"/>
    </w:pPr>
  </w:style>
  <w:style w:type="paragraph" w:customStyle="1" w:styleId="Default">
    <w:name w:val="Default"/>
    <w:rsid w:val="000A5C48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6882</Characters>
  <Application>Microsoft Office Word</Application>
  <DocSecurity>4</DocSecurity>
  <Lines>57</Lines>
  <Paragraphs>16</Paragraphs>
  <ScaleCrop>false</ScaleCrop>
  <Company>Hewlett-Packard Company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MARUSSICH FABIO</dc:creator>
  <cp:lastModifiedBy>ornella.navarra</cp:lastModifiedBy>
  <cp:revision>2</cp:revision>
  <dcterms:created xsi:type="dcterms:W3CDTF">2020-06-05T10:00:00Z</dcterms:created>
  <dcterms:modified xsi:type="dcterms:W3CDTF">2020-06-05T10:00:00Z</dcterms:modified>
</cp:coreProperties>
</file>