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B8" w:rsidRDefault="006953B8" w:rsidP="006953B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SCHEDA TECNICA</w:t>
      </w:r>
    </w:p>
    <w:p w:rsidR="006953B8" w:rsidRDefault="0033141E" w:rsidP="0033141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N. </w:t>
      </w:r>
      <w:r w:rsidR="006953B8">
        <w:rPr>
          <w:rFonts w:eastAsia="Calibri"/>
          <w:lang w:eastAsia="en-US"/>
        </w:rPr>
        <w:t xml:space="preserve">3 ECOTOMOGRAFI CARDIOLOGICI DA DESTINARE  ALL’ </w:t>
      </w:r>
      <w:proofErr w:type="spellStart"/>
      <w:r w:rsidR="006953B8">
        <w:rPr>
          <w:rFonts w:eastAsia="Calibri"/>
          <w:lang w:eastAsia="en-US"/>
        </w:rPr>
        <w:t>U.O.C.</w:t>
      </w:r>
      <w:proofErr w:type="spellEnd"/>
      <w:r w:rsidR="006953B8">
        <w:rPr>
          <w:rFonts w:eastAsia="Calibri"/>
          <w:lang w:eastAsia="en-US"/>
        </w:rPr>
        <w:t xml:space="preserve"> </w:t>
      </w:r>
      <w:proofErr w:type="spellStart"/>
      <w:r w:rsidR="006953B8">
        <w:rPr>
          <w:rFonts w:eastAsia="Calibri"/>
          <w:lang w:eastAsia="en-US"/>
        </w:rPr>
        <w:t>DI</w:t>
      </w:r>
      <w:proofErr w:type="spellEnd"/>
      <w:r w:rsidR="006953B8">
        <w:rPr>
          <w:rFonts w:eastAsia="Calibri"/>
          <w:lang w:eastAsia="en-US"/>
        </w:rPr>
        <w:t xml:space="preserve"> CARDIOLOGIA PEDIATRICA DELL’ARNAS</w:t>
      </w:r>
    </w:p>
    <w:tbl>
      <w:tblPr>
        <w:tblStyle w:val="Grigliatabella"/>
        <w:tblW w:w="9854" w:type="dxa"/>
        <w:tblLook w:val="04A0"/>
      </w:tblPr>
      <w:tblGrid>
        <w:gridCol w:w="4340"/>
        <w:gridCol w:w="2855"/>
        <w:gridCol w:w="2659"/>
      </w:tblGrid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ELEMENTO TECNICO RICHIESTO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CASELLA DOVE LA DITTA DEVE DICHIARARE </w:t>
            </w:r>
            <w:proofErr w:type="spellStart"/>
            <w:r>
              <w:rPr>
                <w:rFonts w:eastAsia="Calibri"/>
              </w:rPr>
              <w:t>DI</w:t>
            </w:r>
            <w:proofErr w:type="spellEnd"/>
            <w:r>
              <w:rPr>
                <w:rFonts w:eastAsia="Calibri"/>
              </w:rPr>
              <w:t xml:space="preserve"> POSSEDERE O MENO LA CARATTERISTICA TECNICA RICHIESTA CON SI O NO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EVENTUALI  NOTE</w:t>
            </w:r>
          </w:p>
        </w:tc>
      </w:tr>
      <w:tr w:rsidR="0033141E" w:rsidTr="001E7AF8">
        <w:trPr>
          <w:trHeight w:hRule="exact" w:val="23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BE40FF" w:rsidRDefault="007645EC" w:rsidP="0033141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Ecocardiografo</w:t>
            </w:r>
            <w:proofErr w:type="spellEnd"/>
            <w:r>
              <w:rPr>
                <w:rFonts w:eastAsia="Calibri"/>
              </w:rPr>
              <w:t xml:space="preserve"> color</w:t>
            </w:r>
            <w:r w:rsidR="003300AF">
              <w:rPr>
                <w:rFonts w:eastAsia="Calibri"/>
              </w:rPr>
              <w:t xml:space="preserve">, </w:t>
            </w:r>
            <w:r w:rsidR="00F90E0D">
              <w:rPr>
                <w:rFonts w:eastAsia="Calibri"/>
              </w:rPr>
              <w:t xml:space="preserve"> Doppler 2D/3D di ultimissima generazione con </w:t>
            </w:r>
            <w:proofErr w:type="spellStart"/>
            <w:r w:rsidR="00F90E0D">
              <w:rPr>
                <w:rFonts w:eastAsia="Calibri"/>
              </w:rPr>
              <w:t>release</w:t>
            </w:r>
            <w:proofErr w:type="spellEnd"/>
            <w:r w:rsidR="00F90E0D">
              <w:rPr>
                <w:rFonts w:eastAsia="Calibri"/>
              </w:rPr>
              <w:t xml:space="preserve"> software non antecedente al 2020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F90E0D" w:rsidP="0033141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Per una migliore visione dell’esame è indispensabile Display di ampie dimensioni non inferiore a 21” su braccio articolato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F90E0D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Per una più facile esecuzione dell’esame è indispensabile  pannello operativo </w:t>
            </w:r>
            <w:proofErr w:type="spellStart"/>
            <w:r>
              <w:rPr>
                <w:rFonts w:ascii="Calibri" w:eastAsia="Calibri" w:hAnsi="Calibri"/>
              </w:rPr>
              <w:t>touchscreen</w:t>
            </w:r>
            <w:proofErr w:type="spellEnd"/>
            <w:r>
              <w:rPr>
                <w:rFonts w:ascii="Calibri" w:eastAsia="Calibri" w:hAnsi="Calibri"/>
              </w:rPr>
              <w:t xml:space="preserve"> a colori da almeno 12” o sistema equivalente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F90E0D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L’apparecchio deve essere dotato di funzioni che ne faciliti l’utilizzo in pazienti pediatrici spesso non collaboranti: 2D </w:t>
            </w:r>
            <w:r w:rsidR="004C6C99">
              <w:rPr>
                <w:rFonts w:ascii="Calibri" w:eastAsia="Calibri" w:hAnsi="Calibri"/>
              </w:rPr>
              <w:t>multi planare in TTE e TEE; 3D live in TTE e TEE; Mode anatomico; Doppler PW-HPRF; COLOR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B954D7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B954D7" w:rsidRDefault="004C6C99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Almeno tre porte attive selezionabili dalla consolle per sonde </w:t>
            </w:r>
            <w:proofErr w:type="spellStart"/>
            <w:r>
              <w:rPr>
                <w:rFonts w:ascii="Calibri" w:eastAsia="Calibri" w:hAnsi="Calibri"/>
              </w:rPr>
              <w:t>imaging</w:t>
            </w:r>
            <w:proofErr w:type="spellEnd"/>
            <w:r>
              <w:rPr>
                <w:rFonts w:ascii="Calibri" w:eastAsia="Calibri" w:hAnsi="Calibri"/>
              </w:rPr>
              <w:t xml:space="preserve"> (no </w:t>
            </w:r>
            <w:proofErr w:type="spellStart"/>
            <w:r>
              <w:rPr>
                <w:rFonts w:ascii="Calibri" w:eastAsia="Calibri" w:hAnsi="Calibri"/>
              </w:rPr>
              <w:t>pencil</w:t>
            </w:r>
            <w:proofErr w:type="spellEnd"/>
            <w:r>
              <w:rPr>
                <w:rFonts w:ascii="Calibri" w:eastAsia="Calibri" w:hAnsi="Calibri"/>
              </w:rPr>
              <w:t>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B954D7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B954D7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4C6C99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Deve essere possibile eseguire ecocardiogramma standard (sonda </w:t>
            </w:r>
            <w:proofErr w:type="spellStart"/>
            <w:r>
              <w:rPr>
                <w:rFonts w:ascii="Calibri" w:eastAsia="Calibri" w:hAnsi="Calibri"/>
              </w:rPr>
              <w:t>phased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Array</w:t>
            </w:r>
            <w:proofErr w:type="spellEnd"/>
            <w:r>
              <w:rPr>
                <w:rFonts w:ascii="Calibri" w:eastAsia="Calibri" w:hAnsi="Calibri"/>
              </w:rPr>
              <w:t>), esame vascolare (sonda lineare), ecocardiografia fetale in 3D (</w:t>
            </w:r>
            <w:proofErr w:type="spellStart"/>
            <w:r>
              <w:rPr>
                <w:rFonts w:ascii="Calibri" w:eastAsia="Calibri" w:hAnsi="Calibri"/>
              </w:rPr>
              <w:t>convex</w:t>
            </w:r>
            <w:proofErr w:type="spellEnd"/>
            <w:r>
              <w:rPr>
                <w:rFonts w:ascii="Calibri" w:eastAsia="Calibri" w:hAnsi="Calibri"/>
              </w:rPr>
              <w:t xml:space="preserve"> 3D meccanica) eco 3D sia TTE che TEE.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C874AA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Hard disk integrato ad elevata capacità almeno 500 GB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C874AA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Poiché i pazienti pediatrici hanno spesso aritmia respiratoria è necessario che l’</w:t>
            </w:r>
            <w:proofErr w:type="spellStart"/>
            <w:r>
              <w:rPr>
                <w:rFonts w:ascii="Calibri" w:eastAsia="Calibri" w:hAnsi="Calibri"/>
              </w:rPr>
              <w:t>imaging</w:t>
            </w:r>
            <w:proofErr w:type="spellEnd"/>
            <w:r>
              <w:rPr>
                <w:rFonts w:ascii="Calibri" w:eastAsia="Calibri" w:hAnsi="Calibri"/>
              </w:rPr>
              <w:t xml:space="preserve"> 3D e </w:t>
            </w:r>
            <w:proofErr w:type="spellStart"/>
            <w:r>
              <w:rPr>
                <w:rFonts w:ascii="Calibri" w:eastAsia="Calibri" w:hAnsi="Calibri"/>
              </w:rPr>
              <w:t>mult</w:t>
            </w:r>
            <w:proofErr w:type="spellEnd"/>
            <w:r>
              <w:rPr>
                <w:rFonts w:ascii="Calibri" w:eastAsia="Calibri" w:hAnsi="Calibri"/>
              </w:rPr>
              <w:t xml:space="preserve"> planare sia effettuabile a singolo battito ed a multi battito (2,4,6 battiti) sia con sonde TTE che TEE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C874AA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Per  facilitare e velocizzare l’esame, i sistemi di navigazione debbono essere semplici, rapidi e con più approcci possibili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140C4A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Per una migliore qualità delle immagini i sistemi di </w:t>
            </w:r>
            <w:proofErr w:type="spellStart"/>
            <w:r>
              <w:rPr>
                <w:rFonts w:ascii="Calibri" w:eastAsia="Calibri" w:hAnsi="Calibri"/>
              </w:rPr>
              <w:t>rendering</w:t>
            </w:r>
            <w:proofErr w:type="spellEnd"/>
            <w:r>
              <w:rPr>
                <w:rFonts w:ascii="Calibri" w:eastAsia="Calibri" w:hAnsi="Calibri"/>
              </w:rPr>
              <w:t xml:space="preserve"> 3D debbono avere differenti tipologie e tecniche di rappresentazione in grado di ottimizzare la percezione della </w:t>
            </w:r>
            <w:r>
              <w:rPr>
                <w:rFonts w:ascii="Calibri" w:eastAsia="Calibri" w:hAnsi="Calibri"/>
              </w:rPr>
              <w:lastRenderedPageBreak/>
              <w:t>profondità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140C4A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Per agevolarne l’uso</w:t>
            </w:r>
            <w:r w:rsidR="0026502C">
              <w:rPr>
                <w:rFonts w:ascii="Calibri" w:eastAsia="Calibri" w:hAnsi="Calibri"/>
              </w:rPr>
              <w:t xml:space="preserve"> l’apparecchio deve avere elevata ergonomia in termini di mobilità ed articolazione separata tra monitor carrello e consolle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C659C9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C9" w:rsidRPr="000A07F4" w:rsidRDefault="0026502C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Per rendere meno traumatico l’esame nei pazienti pediatrici, la sonda mini TEE </w:t>
            </w:r>
            <w:proofErr w:type="spellStart"/>
            <w:r>
              <w:rPr>
                <w:rFonts w:ascii="Calibri" w:eastAsia="Calibri" w:hAnsi="Calibri"/>
              </w:rPr>
              <w:t>multiplana</w:t>
            </w:r>
            <w:proofErr w:type="spellEnd"/>
            <w:r>
              <w:rPr>
                <w:rFonts w:ascii="Calibri" w:eastAsia="Calibri" w:hAnsi="Calibri"/>
              </w:rPr>
              <w:t>/</w:t>
            </w:r>
            <w:proofErr w:type="spellStart"/>
            <w:r>
              <w:rPr>
                <w:rFonts w:ascii="Calibri" w:eastAsia="Calibri" w:hAnsi="Calibri"/>
              </w:rPr>
              <w:t>omniplana</w:t>
            </w:r>
            <w:proofErr w:type="spellEnd"/>
            <w:r>
              <w:rPr>
                <w:rFonts w:ascii="Calibri" w:eastAsia="Calibri" w:hAnsi="Calibri"/>
              </w:rPr>
              <w:t xml:space="preserve"> elettronica </w:t>
            </w:r>
            <w:proofErr w:type="spellStart"/>
            <w:r>
              <w:rPr>
                <w:rFonts w:ascii="Calibri" w:eastAsia="Calibri" w:hAnsi="Calibri"/>
              </w:rPr>
              <w:t>phased</w:t>
            </w:r>
            <w:proofErr w:type="spellEnd"/>
            <w:r>
              <w:rPr>
                <w:rFonts w:ascii="Calibri" w:eastAsia="Calibri" w:hAnsi="Calibri"/>
              </w:rPr>
              <w:t xml:space="preserve"> – </w:t>
            </w:r>
            <w:proofErr w:type="spellStart"/>
            <w:r>
              <w:rPr>
                <w:rFonts w:ascii="Calibri" w:eastAsia="Calibri" w:hAnsi="Calibri"/>
              </w:rPr>
              <w:t>array</w:t>
            </w:r>
            <w:proofErr w:type="spellEnd"/>
            <w:r>
              <w:rPr>
                <w:rFonts w:ascii="Calibri" w:eastAsia="Calibri" w:hAnsi="Calibri"/>
              </w:rPr>
              <w:t xml:space="preserve"> con gamma di frequenze gestite in </w:t>
            </w:r>
            <w:proofErr w:type="spellStart"/>
            <w:r>
              <w:rPr>
                <w:rFonts w:ascii="Calibri" w:eastAsia="Calibri" w:hAnsi="Calibri"/>
              </w:rPr>
              <w:t>trasmissionee</w:t>
            </w:r>
            <w:proofErr w:type="spellEnd"/>
            <w:r>
              <w:rPr>
                <w:rFonts w:ascii="Calibri" w:eastAsia="Calibri" w:hAnsi="Calibri"/>
              </w:rPr>
              <w:t xml:space="preserve"> ricezione da 2 a 7 </w:t>
            </w:r>
            <w:proofErr w:type="spellStart"/>
            <w:r>
              <w:rPr>
                <w:rFonts w:ascii="Calibri" w:eastAsia="Calibri" w:hAnsi="Calibri"/>
              </w:rPr>
              <w:t>Mhz</w:t>
            </w:r>
            <w:proofErr w:type="spellEnd"/>
            <w:r>
              <w:rPr>
                <w:rFonts w:ascii="Calibri" w:eastAsia="Calibri" w:hAnsi="Calibri"/>
              </w:rPr>
              <w:t>, deve avere un gastroscopio non superiore a 8 mm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</w:tr>
      <w:tr w:rsidR="00C659C9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C9" w:rsidRPr="000A07F4" w:rsidRDefault="0026502C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Per rendere meno traumatico l’esame TEE nei neonati la sonda settoriale micro TEE </w:t>
            </w:r>
            <w:proofErr w:type="spellStart"/>
            <w:r>
              <w:rPr>
                <w:rFonts w:ascii="Calibri" w:eastAsia="Calibri" w:hAnsi="Calibri"/>
              </w:rPr>
              <w:t>multiplana</w:t>
            </w:r>
            <w:proofErr w:type="spellEnd"/>
            <w:r>
              <w:rPr>
                <w:rFonts w:ascii="Calibri" w:eastAsia="Calibri" w:hAnsi="Calibri"/>
              </w:rPr>
              <w:t xml:space="preserve"> elettronica </w:t>
            </w:r>
            <w:proofErr w:type="spellStart"/>
            <w:r>
              <w:rPr>
                <w:rFonts w:ascii="Calibri" w:eastAsia="Calibri" w:hAnsi="Calibri"/>
              </w:rPr>
              <w:t>phased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array</w:t>
            </w:r>
            <w:proofErr w:type="spellEnd"/>
            <w:r>
              <w:rPr>
                <w:rFonts w:ascii="Calibri" w:eastAsia="Calibri" w:hAnsi="Calibri"/>
              </w:rPr>
              <w:t xml:space="preserve"> con gamma di frequenze gestite in trasmissione e ricezione da 3 a 8 </w:t>
            </w:r>
            <w:proofErr w:type="spellStart"/>
            <w:r>
              <w:rPr>
                <w:rFonts w:ascii="Calibri" w:eastAsia="Calibri" w:hAnsi="Calibri"/>
              </w:rPr>
              <w:t>Mhz</w:t>
            </w:r>
            <w:proofErr w:type="spellEnd"/>
            <w:r>
              <w:rPr>
                <w:rFonts w:ascii="Calibri" w:eastAsia="Calibri" w:hAnsi="Calibri"/>
              </w:rPr>
              <w:t xml:space="preserve">, il gastroscopio deve avere una sezione inferiore a 6 mm </w:t>
            </w:r>
            <w:r w:rsidR="00D968F5">
              <w:rPr>
                <w:rFonts w:ascii="Calibri" w:eastAsia="Calibri" w:hAnsi="Calibri"/>
              </w:rPr>
              <w:t>con rotazione manuale del piano di scansione da 0° a 180°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</w:tr>
      <w:tr w:rsidR="00C659C9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C9" w:rsidRPr="000A07F4" w:rsidRDefault="00D968F5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Poiché buona parte degli esami viene effettuata a letto </w:t>
            </w:r>
            <w:r w:rsidR="00303B38">
              <w:rPr>
                <w:rFonts w:ascii="Calibri" w:eastAsia="Calibri" w:hAnsi="Calibri"/>
              </w:rPr>
              <w:t xml:space="preserve">del </w:t>
            </w:r>
            <w:proofErr w:type="spellStart"/>
            <w:r w:rsidR="00303B38">
              <w:rPr>
                <w:rFonts w:ascii="Calibri" w:eastAsia="Calibri" w:hAnsi="Calibri"/>
              </w:rPr>
              <w:t>pz</w:t>
            </w:r>
            <w:proofErr w:type="spellEnd"/>
            <w:r w:rsidR="00303B38">
              <w:rPr>
                <w:rFonts w:ascii="Calibri" w:eastAsia="Calibri" w:hAnsi="Calibri"/>
              </w:rPr>
              <w:t xml:space="preserve">, l’apparecchio deve possedere un sistema stand – </w:t>
            </w:r>
            <w:proofErr w:type="spellStart"/>
            <w:r w:rsidR="00303B38">
              <w:rPr>
                <w:rFonts w:ascii="Calibri" w:eastAsia="Calibri" w:hAnsi="Calibri"/>
              </w:rPr>
              <w:t>by</w:t>
            </w:r>
            <w:proofErr w:type="spellEnd"/>
            <w:r w:rsidR="00303B38">
              <w:rPr>
                <w:rFonts w:ascii="Calibri" w:eastAsia="Calibri" w:hAnsi="Calibri"/>
              </w:rPr>
              <w:t xml:space="preserve"> integrato per rapidi spegnimenti/riaccensioni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</w:tr>
      <w:tr w:rsidR="00C659C9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C9" w:rsidRPr="000A07F4" w:rsidRDefault="00303B38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Deve essere possibile effettuare misurazioni lineari e curve su acquisizioni 2D, </w:t>
            </w:r>
            <w:proofErr w:type="spellStart"/>
            <w:r>
              <w:rPr>
                <w:rFonts w:ascii="Calibri" w:eastAsia="Calibri" w:hAnsi="Calibri"/>
              </w:rPr>
              <w:t>multiplanari</w:t>
            </w:r>
            <w:proofErr w:type="spellEnd"/>
            <w:r>
              <w:rPr>
                <w:rFonts w:ascii="Calibri" w:eastAsia="Calibri" w:hAnsi="Calibri"/>
              </w:rPr>
              <w:t xml:space="preserve"> e volumetriche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</w:tr>
      <w:tr w:rsidR="00C659C9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C9" w:rsidRPr="000A07F4" w:rsidRDefault="00303B38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Sulla base delle nuove conoscenze, il sistema deve essere dotato di software integrato per la quantificazione dello strain miocardico per LV-LA-RA tramite tecnica </w:t>
            </w:r>
            <w:proofErr w:type="spellStart"/>
            <w:r>
              <w:rPr>
                <w:rFonts w:ascii="Calibri" w:eastAsia="Calibri" w:hAnsi="Calibri"/>
              </w:rPr>
              <w:t>speckle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tracking</w:t>
            </w:r>
            <w:proofErr w:type="spellEnd"/>
            <w:r>
              <w:rPr>
                <w:rFonts w:ascii="Calibri" w:eastAsia="Calibri" w:hAnsi="Calibri"/>
              </w:rPr>
              <w:t xml:space="preserve"> (no </w:t>
            </w:r>
            <w:proofErr w:type="spellStart"/>
            <w:r>
              <w:rPr>
                <w:rFonts w:ascii="Calibri" w:eastAsia="Calibri" w:hAnsi="Calibri"/>
              </w:rPr>
              <w:t>tissue</w:t>
            </w:r>
            <w:proofErr w:type="spellEnd"/>
            <w:r>
              <w:rPr>
                <w:rFonts w:ascii="Calibri" w:eastAsia="Calibri" w:hAnsi="Calibri"/>
              </w:rPr>
              <w:t xml:space="preserve"> Doppler)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</w:tr>
      <w:tr w:rsidR="00C659C9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C9" w:rsidRPr="000A07F4" w:rsidRDefault="00303B38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Il sistema deve essere dotato di software di quantificazione della funzione cardiaca 3D e </w:t>
            </w:r>
            <w:proofErr w:type="spellStart"/>
            <w:r>
              <w:rPr>
                <w:rFonts w:ascii="Calibri" w:eastAsia="Calibri" w:hAnsi="Calibri"/>
              </w:rPr>
              <w:t>multislice</w:t>
            </w:r>
            <w:proofErr w:type="spellEnd"/>
            <w:r>
              <w:rPr>
                <w:rFonts w:ascii="Calibri" w:eastAsia="Calibri" w:hAnsi="Calibri"/>
              </w:rPr>
              <w:t xml:space="preserve"> attraverso riconoscimento automatico delle cavità con una rilevazione automatica 3D dei volumi ventricolari con tecnica </w:t>
            </w:r>
            <w:proofErr w:type="spellStart"/>
            <w:r>
              <w:rPr>
                <w:rFonts w:ascii="Calibri" w:eastAsia="Calibri" w:hAnsi="Calibri"/>
              </w:rPr>
              <w:t>speckle</w:t>
            </w:r>
            <w:proofErr w:type="spellEnd"/>
            <w:r>
              <w:rPr>
                <w:rFonts w:ascii="Calibri" w:eastAsia="Calibri" w:hAnsi="Calibri"/>
              </w:rPr>
              <w:t xml:space="preserve"> con calcoli della frazione di e</w:t>
            </w:r>
            <w:r w:rsidR="00C6649D">
              <w:rPr>
                <w:rFonts w:ascii="Calibri" w:eastAsia="Calibri" w:hAnsi="Calibri"/>
              </w:rPr>
              <w:t>ie</w:t>
            </w:r>
            <w:r>
              <w:rPr>
                <w:rFonts w:ascii="Calibri" w:eastAsia="Calibri" w:hAnsi="Calibri"/>
              </w:rPr>
              <w:t>zione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</w:tr>
      <w:tr w:rsidR="00C659C9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C9" w:rsidRPr="000A07F4" w:rsidRDefault="00C6649D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Per la visualizzazione, l’archiviazione e la stampa delle immagini l’apparecchio deve possedere lo standard DICOM con possibilità di trasmissione sia via LAN che wireless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</w:tr>
      <w:tr w:rsidR="00C659C9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C9" w:rsidRPr="000A07F4" w:rsidRDefault="00C6649D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Cavo </w:t>
            </w:r>
            <w:proofErr w:type="spellStart"/>
            <w:r>
              <w:rPr>
                <w:rFonts w:ascii="Calibri" w:eastAsia="Calibri" w:hAnsi="Calibri"/>
              </w:rPr>
              <w:t>ecg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</w:tr>
      <w:tr w:rsidR="00FC34ED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9D" w:rsidRPr="00C6649D" w:rsidRDefault="00C6649D" w:rsidP="00C6649D">
            <w:pPr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             </w:t>
            </w:r>
            <w:r w:rsidRPr="00C6649D">
              <w:rPr>
                <w:rFonts w:ascii="Calibri" w:eastAsia="Calibri" w:hAnsi="Calibri"/>
                <w:b/>
              </w:rPr>
              <w:t xml:space="preserve">CORREDO SONDE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ED" w:rsidRPr="000A07F4" w:rsidRDefault="00FC34ED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ED" w:rsidRPr="000A07F4" w:rsidRDefault="00FC34ED" w:rsidP="001E7AF8">
            <w:pPr>
              <w:rPr>
                <w:rFonts w:ascii="Calibri" w:eastAsia="Calibri" w:hAnsi="Calibri"/>
              </w:rPr>
            </w:pPr>
          </w:p>
        </w:tc>
      </w:tr>
      <w:tr w:rsidR="00FC34ED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ED" w:rsidRPr="002B7948" w:rsidRDefault="002B7948" w:rsidP="002B7948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1. </w:t>
            </w:r>
            <w:r w:rsidR="00C6649D" w:rsidRPr="002B7948">
              <w:rPr>
                <w:rFonts w:ascii="Calibri" w:eastAsia="Calibri" w:hAnsi="Calibri"/>
              </w:rPr>
              <w:t xml:space="preserve">Sonda TTE cardiologica con </w:t>
            </w:r>
            <w:proofErr w:type="spellStart"/>
            <w:r w:rsidR="00C6649D" w:rsidRPr="002B7948">
              <w:rPr>
                <w:rFonts w:ascii="Calibri" w:eastAsia="Calibri" w:hAnsi="Calibri"/>
              </w:rPr>
              <w:t>range</w:t>
            </w:r>
            <w:proofErr w:type="spellEnd"/>
            <w:r w:rsidR="00C6649D" w:rsidRPr="002B7948">
              <w:rPr>
                <w:rFonts w:ascii="Calibri" w:eastAsia="Calibri" w:hAnsi="Calibri"/>
              </w:rPr>
              <w:t xml:space="preserve"> di frequenza da 1 a 5 </w:t>
            </w:r>
            <w:proofErr w:type="spellStart"/>
            <w:r w:rsidR="00C6649D" w:rsidRPr="002B7948">
              <w:rPr>
                <w:rFonts w:ascii="Calibri" w:eastAsia="Calibri" w:hAnsi="Calibri"/>
              </w:rPr>
              <w:t>Mhz</w:t>
            </w:r>
            <w:proofErr w:type="spellEnd"/>
            <w:r w:rsidR="00C6649D" w:rsidRPr="002B7948">
              <w:rPr>
                <w:rFonts w:ascii="Calibri" w:eastAsia="Calibri" w:hAnsi="Calibri"/>
              </w:rPr>
              <w:t xml:space="preserve"> da utilizzare nei pazienti dopo gli otto anni e nei GUCH</w:t>
            </w:r>
            <w:r w:rsidRPr="002B7948">
              <w:rPr>
                <w:rFonts w:ascii="Calibri" w:eastAsia="Calibri" w:hAnsi="Calibri"/>
              </w:rPr>
              <w:t xml:space="preserve"> comprensiva almeno delle seguenti modalità di lavoro : 2D, M-MODE, Color, PW, CW, 3D/4DB-N e color Flow, live 2D multiplano e contrasto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ED" w:rsidRPr="000A07F4" w:rsidRDefault="00FC34ED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ED" w:rsidRPr="000A07F4" w:rsidRDefault="00FC34ED" w:rsidP="001E7AF8">
            <w:pPr>
              <w:rPr>
                <w:rFonts w:ascii="Calibri" w:eastAsia="Calibri" w:hAnsi="Calibri"/>
              </w:rPr>
            </w:pPr>
          </w:p>
        </w:tc>
      </w:tr>
      <w:tr w:rsidR="00FC34ED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ED" w:rsidRPr="002B7948" w:rsidRDefault="002B7948" w:rsidP="002B7948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2.  </w:t>
            </w:r>
            <w:r w:rsidRPr="002B7948">
              <w:rPr>
                <w:rFonts w:ascii="Calibri" w:eastAsia="Calibri" w:hAnsi="Calibri"/>
              </w:rPr>
              <w:t xml:space="preserve">Sonda </w:t>
            </w:r>
            <w:r>
              <w:rPr>
                <w:rFonts w:ascii="Calibri" w:eastAsia="Calibri" w:hAnsi="Calibri"/>
              </w:rPr>
              <w:t xml:space="preserve">TTE settoriale con gamma di frequenze gestite in trasmissione e ricezione da 2 a 9 </w:t>
            </w:r>
            <w:proofErr w:type="spellStart"/>
            <w:r>
              <w:rPr>
                <w:rFonts w:ascii="Calibri" w:eastAsia="Calibri" w:hAnsi="Calibri"/>
              </w:rPr>
              <w:t>Mhz</w:t>
            </w:r>
            <w:proofErr w:type="spellEnd"/>
            <w:r>
              <w:rPr>
                <w:rFonts w:ascii="Calibri" w:eastAsia="Calibri" w:hAnsi="Calibri"/>
              </w:rPr>
              <w:t xml:space="preserve"> per </w:t>
            </w:r>
            <w:proofErr w:type="spellStart"/>
            <w:r>
              <w:rPr>
                <w:rFonts w:ascii="Calibri" w:eastAsia="Calibri" w:hAnsi="Calibri"/>
              </w:rPr>
              <w:t>pz</w:t>
            </w:r>
            <w:proofErr w:type="spellEnd"/>
            <w:r>
              <w:rPr>
                <w:rFonts w:ascii="Calibri" w:eastAsia="Calibri" w:hAnsi="Calibri"/>
              </w:rPr>
              <w:t xml:space="preserve"> pediatrici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ED" w:rsidRPr="000A07F4" w:rsidRDefault="00FC34ED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ED" w:rsidRPr="000A07F4" w:rsidRDefault="00FC34ED" w:rsidP="001E7AF8">
            <w:pPr>
              <w:rPr>
                <w:rFonts w:ascii="Calibri" w:eastAsia="Calibri" w:hAnsi="Calibri"/>
              </w:rPr>
            </w:pPr>
          </w:p>
        </w:tc>
      </w:tr>
      <w:tr w:rsidR="002745F3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8" w:rsidRPr="007645EC" w:rsidRDefault="002B7948" w:rsidP="007645E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3. Sonda lineare per applicazioni vascolari con gamma di frequenze gestite in trasmissioni e ricezione da 3 a 10 </w:t>
            </w:r>
            <w:proofErr w:type="spellStart"/>
            <w:r>
              <w:rPr>
                <w:rFonts w:ascii="Calibri" w:eastAsia="Calibri" w:hAnsi="Calibri"/>
              </w:rPr>
              <w:t>Mhz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3" w:rsidRPr="000A07F4" w:rsidRDefault="002745F3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F3" w:rsidRPr="000A07F4" w:rsidRDefault="002745F3" w:rsidP="001E7AF8">
            <w:pPr>
              <w:rPr>
                <w:rFonts w:ascii="Calibri" w:eastAsia="Calibri" w:hAnsi="Calibri"/>
              </w:rPr>
            </w:pPr>
          </w:p>
        </w:tc>
      </w:tr>
      <w:tr w:rsidR="002B7948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8" w:rsidRDefault="002B7948" w:rsidP="007645E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4. Sonda volumetrica </w:t>
            </w:r>
            <w:proofErr w:type="spellStart"/>
            <w:r>
              <w:rPr>
                <w:rFonts w:ascii="Calibri" w:eastAsia="Calibri" w:hAnsi="Calibri"/>
              </w:rPr>
              <w:t>convex</w:t>
            </w:r>
            <w:proofErr w:type="spellEnd"/>
            <w:r>
              <w:rPr>
                <w:rFonts w:ascii="Calibri" w:eastAsia="Calibri" w:hAnsi="Calibri"/>
              </w:rPr>
              <w:t xml:space="preserve"> 3D da 4-9 </w:t>
            </w:r>
            <w:proofErr w:type="spellStart"/>
            <w:r>
              <w:rPr>
                <w:rFonts w:ascii="Calibri" w:eastAsia="Calibri" w:hAnsi="Calibri"/>
              </w:rPr>
              <w:t>Mhz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8" w:rsidRPr="000A07F4" w:rsidRDefault="002B7948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8" w:rsidRPr="000A07F4" w:rsidRDefault="002B7948" w:rsidP="001E7AF8">
            <w:pPr>
              <w:rPr>
                <w:rFonts w:ascii="Calibri" w:eastAsia="Calibri" w:hAnsi="Calibri"/>
              </w:rPr>
            </w:pPr>
          </w:p>
        </w:tc>
      </w:tr>
      <w:tr w:rsidR="002B7948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8" w:rsidRDefault="002B7948" w:rsidP="007645E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5. Sonda TEE micro per uso neonatale; il gastroscopio dovrà avere un diametro </w:t>
            </w:r>
            <w:proofErr w:type="spellStart"/>
            <w:r>
              <w:rPr>
                <w:rFonts w:ascii="Calibri" w:eastAsia="Calibri" w:hAnsi="Calibri"/>
              </w:rPr>
              <w:t>max</w:t>
            </w:r>
            <w:proofErr w:type="spellEnd"/>
            <w:r>
              <w:rPr>
                <w:rFonts w:ascii="Calibri" w:eastAsia="Calibri" w:hAnsi="Calibri"/>
              </w:rPr>
              <w:t xml:space="preserve"> di 6 mm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8" w:rsidRPr="000A07F4" w:rsidRDefault="002B7948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8" w:rsidRPr="000A07F4" w:rsidRDefault="002B7948" w:rsidP="001E7AF8">
            <w:pPr>
              <w:rPr>
                <w:rFonts w:ascii="Calibri" w:eastAsia="Calibri" w:hAnsi="Calibri"/>
              </w:rPr>
            </w:pPr>
          </w:p>
        </w:tc>
      </w:tr>
      <w:tr w:rsidR="002B7948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48" w:rsidRDefault="002B7948" w:rsidP="007645EC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6. Sonda TEE 3D per bambini ed adulti da 2 a 8 </w:t>
            </w:r>
            <w:proofErr w:type="spellStart"/>
            <w:r>
              <w:rPr>
                <w:rFonts w:ascii="Calibri" w:eastAsia="Calibri" w:hAnsi="Calibri"/>
              </w:rPr>
              <w:t>Mhz</w:t>
            </w:r>
            <w:proofErr w:type="spellEnd"/>
            <w:r>
              <w:rPr>
                <w:rFonts w:ascii="Calibri" w:eastAsia="Calibri" w:hAnsi="Calibri"/>
              </w:rPr>
              <w:t xml:space="preserve">, il gastroscopio dovrà avere un diametro </w:t>
            </w:r>
            <w:proofErr w:type="spellStart"/>
            <w:r>
              <w:rPr>
                <w:rFonts w:ascii="Calibri" w:eastAsia="Calibri" w:hAnsi="Calibri"/>
              </w:rPr>
              <w:t>max</w:t>
            </w:r>
            <w:proofErr w:type="spellEnd"/>
            <w:r>
              <w:rPr>
                <w:rFonts w:ascii="Calibri" w:eastAsia="Calibri" w:hAnsi="Calibri"/>
              </w:rPr>
              <w:t xml:space="preserve"> di 8 mm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8" w:rsidRPr="000A07F4" w:rsidRDefault="002B7948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8" w:rsidRPr="000A07F4" w:rsidRDefault="002B7948" w:rsidP="001E7AF8">
            <w:pPr>
              <w:rPr>
                <w:rFonts w:ascii="Calibri" w:eastAsia="Calibri" w:hAnsi="Calibri"/>
              </w:rPr>
            </w:pPr>
          </w:p>
        </w:tc>
      </w:tr>
    </w:tbl>
    <w:p w:rsidR="0033141E" w:rsidRDefault="002B7948" w:rsidP="0033141E">
      <w:p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N.B</w:t>
      </w:r>
      <w:proofErr w:type="spellEnd"/>
      <w:r>
        <w:rPr>
          <w:rFonts w:eastAsia="Calibri"/>
          <w:lang w:eastAsia="en-US"/>
        </w:rPr>
        <w:t xml:space="preserve">: Non è necessario che tutti e tre gli apparecchi siano dotati  di tutte le sonde richieste. </w:t>
      </w:r>
    </w:p>
    <w:p w:rsidR="002B7948" w:rsidRDefault="002B7948" w:rsidP="0033141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In considerazione delle attività assistenziali che si svolgono nell’ </w:t>
      </w:r>
      <w:proofErr w:type="spellStart"/>
      <w:r>
        <w:rPr>
          <w:rFonts w:eastAsia="Calibri"/>
          <w:lang w:eastAsia="en-US"/>
        </w:rPr>
        <w:t>U.O.C.</w:t>
      </w:r>
      <w:proofErr w:type="spellEnd"/>
      <w:r>
        <w:rPr>
          <w:rFonts w:eastAsia="Calibri"/>
          <w:lang w:eastAsia="en-US"/>
        </w:rPr>
        <w:t xml:space="preserve"> di Cardiologia Pediatrica, si richiedono:</w:t>
      </w:r>
    </w:p>
    <w:p w:rsidR="002B7948" w:rsidRDefault="00EB2001" w:rsidP="00EB2001">
      <w:pPr>
        <w:pStyle w:val="Paragrafoelenco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 xml:space="preserve">N. 3 sonda TTE </w:t>
      </w:r>
      <w:proofErr w:type="spellStart"/>
      <w:r>
        <w:rPr>
          <w:rFonts w:eastAsia="Calibri"/>
        </w:rPr>
        <w:t>range</w:t>
      </w:r>
      <w:proofErr w:type="spellEnd"/>
      <w:r>
        <w:rPr>
          <w:rFonts w:eastAsia="Calibri"/>
        </w:rPr>
        <w:t xml:space="preserve"> di </w:t>
      </w:r>
      <w:proofErr w:type="spellStart"/>
      <w:r>
        <w:rPr>
          <w:rFonts w:eastAsia="Calibri"/>
        </w:rPr>
        <w:t>freqeunza</w:t>
      </w:r>
      <w:proofErr w:type="spellEnd"/>
      <w:r>
        <w:rPr>
          <w:rFonts w:eastAsia="Calibri"/>
        </w:rPr>
        <w:t xml:space="preserve"> da 1 a 5 </w:t>
      </w:r>
      <w:proofErr w:type="spellStart"/>
      <w:r>
        <w:rPr>
          <w:rFonts w:eastAsia="Calibri"/>
        </w:rPr>
        <w:t>Mz</w:t>
      </w:r>
      <w:proofErr w:type="spellEnd"/>
      <w:r>
        <w:rPr>
          <w:rFonts w:eastAsia="Calibri"/>
        </w:rPr>
        <w:t>;</w:t>
      </w:r>
    </w:p>
    <w:p w:rsidR="00EB2001" w:rsidRDefault="00EB2001" w:rsidP="00EB2001">
      <w:pPr>
        <w:pStyle w:val="Paragrafoelenco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 xml:space="preserve">N. 3 sonde TTE da 2 a 9 </w:t>
      </w:r>
      <w:proofErr w:type="spellStart"/>
      <w:r>
        <w:rPr>
          <w:rFonts w:eastAsia="Calibri"/>
        </w:rPr>
        <w:t>Mhz</w:t>
      </w:r>
      <w:proofErr w:type="spellEnd"/>
      <w:r>
        <w:rPr>
          <w:rFonts w:eastAsia="Calibri"/>
        </w:rPr>
        <w:t>;</w:t>
      </w:r>
    </w:p>
    <w:p w:rsidR="00EB2001" w:rsidRDefault="00EB2001" w:rsidP="00EB2001">
      <w:pPr>
        <w:pStyle w:val="Paragrafoelenco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N. 2 sonde lineari;</w:t>
      </w:r>
    </w:p>
    <w:p w:rsidR="00EB2001" w:rsidRDefault="00EB2001" w:rsidP="00EB2001">
      <w:pPr>
        <w:pStyle w:val="Paragrafoelenco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 xml:space="preserve">N. 2 sonde volumetriche </w:t>
      </w:r>
      <w:proofErr w:type="spellStart"/>
      <w:r>
        <w:rPr>
          <w:rFonts w:eastAsia="Calibri"/>
        </w:rPr>
        <w:t>Convex</w:t>
      </w:r>
      <w:proofErr w:type="spellEnd"/>
      <w:r>
        <w:rPr>
          <w:rFonts w:eastAsia="Calibri"/>
        </w:rPr>
        <w:t xml:space="preserve"> 3D per ecocardiografia fetale da 3 a 9 </w:t>
      </w:r>
      <w:proofErr w:type="spellStart"/>
      <w:r>
        <w:rPr>
          <w:rFonts w:eastAsia="Calibri"/>
        </w:rPr>
        <w:t>Mhx</w:t>
      </w:r>
      <w:proofErr w:type="spellEnd"/>
      <w:r>
        <w:rPr>
          <w:rFonts w:eastAsia="Calibri"/>
        </w:rPr>
        <w:t>;</w:t>
      </w:r>
    </w:p>
    <w:p w:rsidR="00EB2001" w:rsidRDefault="00EB2001" w:rsidP="00EB2001">
      <w:pPr>
        <w:pStyle w:val="Paragrafoelenco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N. 2 sonda TEE micro neonatale;</w:t>
      </w:r>
    </w:p>
    <w:p w:rsidR="00EB2001" w:rsidRPr="00EB2001" w:rsidRDefault="00EB2001" w:rsidP="00EB2001">
      <w:pPr>
        <w:pStyle w:val="Paragrafoelenco"/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 xml:space="preserve">N. 2 sonde TEE 3D da 2 a 8 </w:t>
      </w:r>
      <w:proofErr w:type="spellStart"/>
      <w:r>
        <w:rPr>
          <w:rFonts w:eastAsia="Calibri"/>
        </w:rPr>
        <w:t>Mhz</w:t>
      </w:r>
      <w:proofErr w:type="spellEnd"/>
      <w:r>
        <w:rPr>
          <w:rFonts w:eastAsia="Calibri"/>
        </w:rPr>
        <w:t>.</w:t>
      </w:r>
    </w:p>
    <w:p w:rsidR="00EB2001" w:rsidRDefault="00EB2001" w:rsidP="00246065">
      <w:pPr>
        <w:jc w:val="both"/>
        <w:rPr>
          <w:rFonts w:eastAsia="Calibri"/>
          <w:b/>
          <w:u w:val="single"/>
          <w:lang w:eastAsia="en-US"/>
        </w:rPr>
      </w:pPr>
    </w:p>
    <w:p w:rsidR="00CB1493" w:rsidRDefault="00CB1493" w:rsidP="00246065">
      <w:pPr>
        <w:jc w:val="both"/>
        <w:rPr>
          <w:rFonts w:eastAsia="Calibri"/>
          <w:lang w:eastAsia="en-US"/>
        </w:rPr>
      </w:pPr>
      <w:r w:rsidRPr="00CB1493">
        <w:rPr>
          <w:rFonts w:eastAsia="Calibri"/>
          <w:b/>
          <w:u w:val="single"/>
          <w:lang w:eastAsia="en-US"/>
        </w:rPr>
        <w:t>NB ai sensi dell’art. 68 comma 7, qualora le specifiche tecniche siano limitative della concorrenza si invitano le ditte offerenti a dimostrare con qualsiasi mezzo appropriato, che le soluzioni alternative ottemperano in maniera equivalente ai requisiti definiti dalle specifiche tecniche</w:t>
      </w:r>
      <w:r>
        <w:rPr>
          <w:rFonts w:eastAsia="Calibri"/>
          <w:lang w:eastAsia="en-US"/>
        </w:rPr>
        <w:t>.</w:t>
      </w:r>
    </w:p>
    <w:p w:rsidR="00125912" w:rsidRPr="002F1625" w:rsidRDefault="00125912" w:rsidP="00125912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F1625">
        <w:rPr>
          <w:b/>
          <w:sz w:val="28"/>
          <w:szCs w:val="28"/>
          <w:u w:val="single"/>
        </w:rPr>
        <w:t xml:space="preserve">INDICARE IL COSTO </w:t>
      </w:r>
      <w:proofErr w:type="spellStart"/>
      <w:r w:rsidRPr="002F1625">
        <w:rPr>
          <w:b/>
          <w:sz w:val="28"/>
          <w:szCs w:val="28"/>
          <w:u w:val="single"/>
        </w:rPr>
        <w:t>DI</w:t>
      </w:r>
      <w:proofErr w:type="spellEnd"/>
      <w:r w:rsidRPr="002F1625">
        <w:rPr>
          <w:b/>
          <w:sz w:val="28"/>
          <w:szCs w:val="28"/>
          <w:u w:val="single"/>
        </w:rPr>
        <w:t xml:space="preserve"> VENDITA ESCLUSA IVA PER FORNITURE</w:t>
      </w:r>
      <w:r w:rsidR="00EB2001">
        <w:rPr>
          <w:b/>
          <w:sz w:val="28"/>
          <w:szCs w:val="28"/>
          <w:u w:val="single"/>
        </w:rPr>
        <w:t xml:space="preserve"> </w:t>
      </w:r>
      <w:proofErr w:type="spellStart"/>
      <w:r w:rsidR="00EB2001">
        <w:rPr>
          <w:b/>
          <w:sz w:val="28"/>
          <w:szCs w:val="28"/>
          <w:u w:val="single"/>
        </w:rPr>
        <w:t>DI</w:t>
      </w:r>
      <w:proofErr w:type="spellEnd"/>
      <w:r w:rsidR="00EB2001">
        <w:rPr>
          <w:b/>
          <w:sz w:val="28"/>
          <w:szCs w:val="28"/>
          <w:u w:val="single"/>
        </w:rPr>
        <w:t xml:space="preserve"> PARI OGGETTO INTER</w:t>
      </w:r>
      <w:r w:rsidRPr="002F1625">
        <w:rPr>
          <w:b/>
          <w:sz w:val="28"/>
          <w:szCs w:val="28"/>
          <w:u w:val="single"/>
        </w:rPr>
        <w:t>VENUTE NEGLI ULTIMI DUE ANNI SUL TERRITORIO NAZIONALE E COMUNITARIO</w:t>
      </w:r>
    </w:p>
    <w:p w:rsidR="00125912" w:rsidRDefault="00125912" w:rsidP="00125912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125912" w:rsidTr="00B1639F">
        <w:tc>
          <w:tcPr>
            <w:tcW w:w="3259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>DENOMINAZIONE AZIENDA PUBBLICA O PRIVATA</w:t>
            </w:r>
          </w:p>
        </w:tc>
        <w:tc>
          <w:tcPr>
            <w:tcW w:w="3259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 xml:space="preserve">PREZZO </w:t>
            </w:r>
            <w:proofErr w:type="spellStart"/>
            <w:r w:rsidRPr="00D86909">
              <w:rPr>
                <w:b/>
              </w:rPr>
              <w:t>DI</w:t>
            </w:r>
            <w:proofErr w:type="spellEnd"/>
            <w:r w:rsidRPr="00D86909">
              <w:rPr>
                <w:b/>
              </w:rPr>
              <w:t xml:space="preserve"> VENDITA AL NETTO DELL’IVA</w:t>
            </w:r>
          </w:p>
        </w:tc>
        <w:tc>
          <w:tcPr>
            <w:tcW w:w="3260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>ANNO</w:t>
            </w:r>
          </w:p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</w:tbl>
    <w:p w:rsidR="00EB2001" w:rsidRDefault="00EB2001" w:rsidP="00EB2001"/>
    <w:sectPr w:rsidR="00EB2001" w:rsidSect="0000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6EF1"/>
    <w:multiLevelType w:val="multilevel"/>
    <w:tmpl w:val="770CA4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02FFE"/>
    <w:multiLevelType w:val="hybridMultilevel"/>
    <w:tmpl w:val="AC001E8E"/>
    <w:lvl w:ilvl="0" w:tplc="37540E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44F0B"/>
    <w:multiLevelType w:val="hybridMultilevel"/>
    <w:tmpl w:val="3AF41938"/>
    <w:lvl w:ilvl="0" w:tplc="04100019">
      <w:start w:val="1"/>
      <w:numFmt w:val="lowerLetter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7F5C3999"/>
    <w:multiLevelType w:val="hybridMultilevel"/>
    <w:tmpl w:val="C30A0E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3141E"/>
    <w:rsid w:val="000022FC"/>
    <w:rsid w:val="000C7AC8"/>
    <w:rsid w:val="00125912"/>
    <w:rsid w:val="00140C4A"/>
    <w:rsid w:val="001E5A7D"/>
    <w:rsid w:val="00246065"/>
    <w:rsid w:val="0026502C"/>
    <w:rsid w:val="002745F3"/>
    <w:rsid w:val="002B18C5"/>
    <w:rsid w:val="002B7948"/>
    <w:rsid w:val="002F7329"/>
    <w:rsid w:val="00303B38"/>
    <w:rsid w:val="003300AF"/>
    <w:rsid w:val="0033141E"/>
    <w:rsid w:val="00397275"/>
    <w:rsid w:val="00456106"/>
    <w:rsid w:val="004B433F"/>
    <w:rsid w:val="004C6C99"/>
    <w:rsid w:val="004E01A3"/>
    <w:rsid w:val="00522086"/>
    <w:rsid w:val="005A1708"/>
    <w:rsid w:val="005A7ECA"/>
    <w:rsid w:val="005B3A66"/>
    <w:rsid w:val="005D7958"/>
    <w:rsid w:val="006520F0"/>
    <w:rsid w:val="006953B8"/>
    <w:rsid w:val="006A2A68"/>
    <w:rsid w:val="00705DF2"/>
    <w:rsid w:val="00727956"/>
    <w:rsid w:val="00746298"/>
    <w:rsid w:val="007645EC"/>
    <w:rsid w:val="008D451B"/>
    <w:rsid w:val="00907122"/>
    <w:rsid w:val="009339F3"/>
    <w:rsid w:val="00935C3E"/>
    <w:rsid w:val="0095371F"/>
    <w:rsid w:val="00957732"/>
    <w:rsid w:val="00981740"/>
    <w:rsid w:val="009854D3"/>
    <w:rsid w:val="00990C43"/>
    <w:rsid w:val="00A1060E"/>
    <w:rsid w:val="00A964A7"/>
    <w:rsid w:val="00AF7EA8"/>
    <w:rsid w:val="00B816B4"/>
    <w:rsid w:val="00B934EC"/>
    <w:rsid w:val="00BD3C52"/>
    <w:rsid w:val="00C30E9C"/>
    <w:rsid w:val="00C41618"/>
    <w:rsid w:val="00C659C9"/>
    <w:rsid w:val="00C6649D"/>
    <w:rsid w:val="00C874AA"/>
    <w:rsid w:val="00CA15CD"/>
    <w:rsid w:val="00CA4D13"/>
    <w:rsid w:val="00CB1493"/>
    <w:rsid w:val="00CF3BB8"/>
    <w:rsid w:val="00D968F5"/>
    <w:rsid w:val="00DA11D0"/>
    <w:rsid w:val="00DB437D"/>
    <w:rsid w:val="00DE4C34"/>
    <w:rsid w:val="00EA263E"/>
    <w:rsid w:val="00EB1318"/>
    <w:rsid w:val="00EB2001"/>
    <w:rsid w:val="00F70C79"/>
    <w:rsid w:val="00F90E0D"/>
    <w:rsid w:val="00FC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2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41E"/>
    <w:pPr>
      <w:suppressAutoHyphens/>
      <w:ind w:left="720"/>
      <w:contextualSpacing/>
    </w:pPr>
    <w:rPr>
      <w:rFonts w:eastAsiaTheme="minorHAnsi" w:cs="Times New Roman"/>
      <w:lang w:eastAsia="en-US"/>
    </w:rPr>
  </w:style>
  <w:style w:type="table" w:styleId="Grigliatabella">
    <w:name w:val="Table Grid"/>
    <w:basedOn w:val="Tabellanormale"/>
    <w:uiPriority w:val="59"/>
    <w:rsid w:val="003314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3468-93D8-443B-A687-56149451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GIANNOBILE CHIARA</dc:creator>
  <cp:keywords/>
  <dc:description/>
  <cp:lastModifiedBy>lucia.digangi</cp:lastModifiedBy>
  <cp:revision>39</cp:revision>
  <cp:lastPrinted>2021-04-01T08:53:00Z</cp:lastPrinted>
  <dcterms:created xsi:type="dcterms:W3CDTF">2020-09-21T09:00:00Z</dcterms:created>
  <dcterms:modified xsi:type="dcterms:W3CDTF">2021-07-16T08:17:00Z</dcterms:modified>
</cp:coreProperties>
</file>