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4A" w:rsidRDefault="001E3D4A" w:rsidP="001E3D4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SCHEDA TECNICA</w:t>
      </w:r>
    </w:p>
    <w:p w:rsidR="00CA4D13" w:rsidRDefault="0033141E" w:rsidP="0033141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N. </w:t>
      </w:r>
      <w:r w:rsidR="001E3D4A">
        <w:rPr>
          <w:rFonts w:eastAsia="Calibri"/>
          <w:lang w:eastAsia="en-US"/>
        </w:rPr>
        <w:t xml:space="preserve">1 </w:t>
      </w:r>
      <w:r w:rsidR="00CA4D13">
        <w:rPr>
          <w:rFonts w:eastAsia="Calibri"/>
          <w:lang w:eastAsia="en-US"/>
        </w:rPr>
        <w:t xml:space="preserve"> </w:t>
      </w:r>
      <w:r w:rsidR="00FF4667">
        <w:rPr>
          <w:rFonts w:eastAsia="Calibri"/>
          <w:lang w:eastAsia="en-US"/>
        </w:rPr>
        <w:t>CONTATORE GAMMA DA DESTINARE ALL’</w:t>
      </w:r>
      <w:proofErr w:type="spellStart"/>
      <w:r w:rsidR="00FF4667">
        <w:rPr>
          <w:rFonts w:eastAsia="Calibri"/>
          <w:lang w:eastAsia="en-US"/>
        </w:rPr>
        <w:t>U.O.C</w:t>
      </w:r>
      <w:proofErr w:type="spellEnd"/>
      <w:r w:rsidR="00FF4667">
        <w:rPr>
          <w:rFonts w:eastAsia="Calibri"/>
          <w:lang w:eastAsia="en-US"/>
        </w:rPr>
        <w:t xml:space="preserve"> </w:t>
      </w:r>
      <w:proofErr w:type="spellStart"/>
      <w:r w:rsidR="00FF4667">
        <w:rPr>
          <w:rFonts w:eastAsia="Calibri"/>
          <w:lang w:eastAsia="en-US"/>
        </w:rPr>
        <w:t>DI</w:t>
      </w:r>
      <w:proofErr w:type="spellEnd"/>
      <w:r w:rsidR="00FF4667">
        <w:rPr>
          <w:rFonts w:eastAsia="Calibri"/>
          <w:lang w:eastAsia="en-US"/>
        </w:rPr>
        <w:t xml:space="preserve"> MEDICINA NUCLEARE DELL’ARNAS 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CASELLA DOVE LA DITTA DEVE DICHIARARE </w:t>
            </w:r>
            <w:proofErr w:type="spellStart"/>
            <w:r>
              <w:rPr>
                <w:rFonts w:eastAsia="Calibri"/>
              </w:rPr>
              <w:t>DI</w:t>
            </w:r>
            <w:proofErr w:type="spellEnd"/>
            <w:r>
              <w:rPr>
                <w:rFonts w:eastAsia="Calibri"/>
              </w:rPr>
              <w:t xml:space="preserve"> POSSEDERE O MENO LA CARATTERISTICA TECNICA RICHIESTA CON SI O NO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33141E" w:rsidTr="001E7AF8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FF4667" w:rsidRDefault="00FF4667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="Calibri"/>
                <w:u w:val="single"/>
              </w:rPr>
            </w:pPr>
            <w:r w:rsidRPr="00FF4667">
              <w:rPr>
                <w:rFonts w:eastAsia="Calibri"/>
                <w:u w:val="single"/>
              </w:rPr>
              <w:t>Contatore gamma</w:t>
            </w:r>
            <w:r>
              <w:rPr>
                <w:rFonts w:eastAsia="Calibri"/>
                <w:u w:val="single"/>
              </w:rPr>
              <w:t>:</w:t>
            </w:r>
            <w:r>
              <w:rPr>
                <w:rFonts w:eastAsia="Calibri"/>
              </w:rPr>
              <w:t xml:space="preserve"> n. 1,2,5 oppure 10 </w:t>
            </w:r>
            <w:proofErr w:type="spellStart"/>
            <w:r>
              <w:rPr>
                <w:rFonts w:eastAsia="Calibri"/>
              </w:rPr>
              <w:t>detectors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FF4667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FF4667">
              <w:rPr>
                <w:rFonts w:ascii="Calibri" w:eastAsia="Calibri" w:hAnsi="Calibri"/>
                <w:u w:val="single"/>
              </w:rPr>
              <w:t>Capacità di campionamento</w:t>
            </w:r>
            <w:r>
              <w:rPr>
                <w:rFonts w:ascii="Calibri" w:eastAsia="Calibri" w:hAnsi="Calibri"/>
              </w:rPr>
              <w:t xml:space="preserve">: 550/1000 campioni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FF4667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Deve operare sia manualmente che automaticamente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FF4667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Corredato da stampante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CB1493" w:rsidRDefault="00CB1493" w:rsidP="00246065">
      <w:pPr>
        <w:jc w:val="both"/>
        <w:rPr>
          <w:rFonts w:eastAsia="Calibri"/>
          <w:lang w:eastAsia="en-US"/>
        </w:rPr>
      </w:pPr>
      <w:r w:rsidRPr="00CB1493">
        <w:rPr>
          <w:rFonts w:eastAsia="Calibri"/>
          <w:b/>
          <w:u w:val="single"/>
          <w:lang w:eastAsia="en-US"/>
        </w:rPr>
        <w:t>NB ai sensi dell’art. 68 comma 7, qualora le specifiche tecniche siano limitative della concorrenza si invitano le ditte offerenti a dimostrare con qualsiasi mezzo appropriato, che le soluzioni alternative ottemperano in maniera equivalente ai requisiti definiti dalle specifiche tecniche</w:t>
      </w:r>
      <w:r>
        <w:rPr>
          <w:rFonts w:eastAsia="Calibri"/>
          <w:lang w:eastAsia="en-US"/>
        </w:rPr>
        <w:t>.</w:t>
      </w:r>
    </w:p>
    <w:p w:rsidR="00125912" w:rsidRPr="002F1625" w:rsidRDefault="00125912" w:rsidP="0012591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1625">
        <w:rPr>
          <w:b/>
          <w:sz w:val="28"/>
          <w:szCs w:val="28"/>
          <w:u w:val="single"/>
        </w:rPr>
        <w:t xml:space="preserve">INDICARE IL COSTO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VENDITA ESCLUSA IVA PER FORNITURE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PARI OGGETTO INTREVENUTE NEGLI ULTIMI DUE ANNI DAL PUNTO 1 AL PUNTO </w:t>
      </w:r>
      <w:r w:rsidR="00FF4667">
        <w:rPr>
          <w:b/>
          <w:sz w:val="28"/>
          <w:szCs w:val="28"/>
          <w:u w:val="single"/>
        </w:rPr>
        <w:t>4</w:t>
      </w:r>
      <w:r w:rsidRPr="002F1625">
        <w:rPr>
          <w:b/>
          <w:sz w:val="28"/>
          <w:szCs w:val="28"/>
          <w:u w:val="single"/>
        </w:rPr>
        <w:t xml:space="preserve"> SUL TERRITORIO NAZIONALE E COMUNITARIO</w:t>
      </w:r>
    </w:p>
    <w:p w:rsidR="00125912" w:rsidRDefault="00125912" w:rsidP="00125912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5912" w:rsidTr="00B1639F"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DENOMINAZIONE AZIENDA PUBBLICA O PRIVATA</w:t>
            </w:r>
          </w:p>
        </w:tc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 xml:space="preserve">PREZZO </w:t>
            </w:r>
            <w:proofErr w:type="spellStart"/>
            <w:r w:rsidRPr="00D86909">
              <w:rPr>
                <w:b/>
              </w:rPr>
              <w:t>DI</w:t>
            </w:r>
            <w:proofErr w:type="spellEnd"/>
            <w:r w:rsidRPr="00D86909">
              <w:rPr>
                <w:b/>
              </w:rPr>
              <w:t xml:space="preserve"> VENDITA AL NETTO DELL’IVA</w:t>
            </w:r>
          </w:p>
        </w:tc>
        <w:tc>
          <w:tcPr>
            <w:tcW w:w="3260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ANNO</w:t>
            </w:r>
          </w:p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5A7ECA" w:rsidRDefault="005A7ECA"/>
    <w:sectPr w:rsidR="005A7ECA" w:rsidSect="0000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141E"/>
    <w:rsid w:val="000022FC"/>
    <w:rsid w:val="00006D12"/>
    <w:rsid w:val="00125912"/>
    <w:rsid w:val="001E3D4A"/>
    <w:rsid w:val="00246065"/>
    <w:rsid w:val="00305AAF"/>
    <w:rsid w:val="0033141E"/>
    <w:rsid w:val="004B433F"/>
    <w:rsid w:val="00596C66"/>
    <w:rsid w:val="005A7ECA"/>
    <w:rsid w:val="005B3A66"/>
    <w:rsid w:val="005D7958"/>
    <w:rsid w:val="00727956"/>
    <w:rsid w:val="00746298"/>
    <w:rsid w:val="008D451B"/>
    <w:rsid w:val="0095371F"/>
    <w:rsid w:val="00957732"/>
    <w:rsid w:val="00981740"/>
    <w:rsid w:val="009854D3"/>
    <w:rsid w:val="00990C43"/>
    <w:rsid w:val="009E2D5F"/>
    <w:rsid w:val="00AF7EA8"/>
    <w:rsid w:val="00B934EC"/>
    <w:rsid w:val="00BD3C52"/>
    <w:rsid w:val="00C30E9C"/>
    <w:rsid w:val="00C41618"/>
    <w:rsid w:val="00CA4D13"/>
    <w:rsid w:val="00CB1493"/>
    <w:rsid w:val="00DA11D0"/>
    <w:rsid w:val="00EB1318"/>
    <w:rsid w:val="00F70C79"/>
    <w:rsid w:val="00FF4667"/>
    <w:rsid w:val="00FF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41E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331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lucia.digangi</cp:lastModifiedBy>
  <cp:revision>22</cp:revision>
  <cp:lastPrinted>2021-10-15T08:33:00Z</cp:lastPrinted>
  <dcterms:created xsi:type="dcterms:W3CDTF">2020-09-21T09:00:00Z</dcterms:created>
  <dcterms:modified xsi:type="dcterms:W3CDTF">2021-10-15T10:12:00Z</dcterms:modified>
</cp:coreProperties>
</file>